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bookmarkStart w:id="0" w:name="_GoBack"/>
      <w:bookmarkEnd w:id="0"/>
      <w:r w:rsidRPr="00563AF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Советы специалистов</w:t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  <w:t>Воспитание</w:t>
      </w: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это процесс систематического и целенаправленного воздействия на человека, на его</w:t>
      </w:r>
      <w:r w:rsidRPr="00563AF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59264" behindDoc="0" locked="0" layoutInCell="1" allowOverlap="0" wp14:anchorId="36C15953" wp14:editId="328C910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438400" cy="1847850"/>
            <wp:effectExtent l="0" t="0" r="0" b="0"/>
            <wp:wrapSquare wrapText="bothSides"/>
            <wp:docPr id="1" name="Рисунок 2" descr="http://mbdoycrr50.dagschool.com/_http_schools/1744/MBDOYCRR50/fck_user_files/images/shkol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doycrr50.dagschool.com/_http_schools/1744/MBDOYCRR50/fck_user_files/images/shkola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 духовное и физическое развитие в целях подготовки его к производственной, общественной и культурной деятельности. Но воспитание не отдельный процесс, он неразрывно связан с обучением и образованием, поскольку названные процессы направлены на человека как целое. В направлениях воспитания трудно выделить отдельные составляющие, оказывающие влияние на эмоции, волю, характер, ценностные ориентации и интеллект. Но, несмотря на это, в процессах воспитания и образования существуют различия. В отличие от образования, где главной целью является развитие познавательных процессов индивида, его способностей, приобретения им знаний, воспитание ставит целью формирование человека как личности, его отношение к миру, обществу и взаимоотношений с ним.</w:t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16A70F0" wp14:editId="7B7B7D47">
            <wp:extent cx="3257550" cy="476250"/>
            <wp:effectExtent l="0" t="0" r="0" b="0"/>
            <wp:docPr id="2" name="Рисунок 2" descr="http://mbdoycrr50.dagschool.com/_http_schools/1744/MBDOYCRR50/admin/ckfinder/core/connector/php/connector.phpfck_user_files/images/752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ycrr50.dagschool.com/_http_schools/1744/MBDOYCRR50/admin/ckfinder/core/connector/php/connector.phpfck_user_files/images/7527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336600"/>
          <w:sz w:val="48"/>
          <w:szCs w:val="48"/>
          <w:lang w:eastAsia="ru-RU"/>
        </w:rPr>
        <w:t> </w:t>
      </w:r>
      <w:r w:rsidRPr="00563AFB">
        <w:rPr>
          <w:rFonts w:ascii="Times New Roman" w:eastAsia="Times New Roman" w:hAnsi="Times New Roman" w:cs="Times New Roman"/>
          <w:b/>
          <w:bCs/>
          <w:color w:val="336600"/>
          <w:sz w:val="48"/>
          <w:szCs w:val="48"/>
          <w:u w:val="single"/>
          <w:lang w:eastAsia="ru-RU"/>
        </w:rPr>
        <w:t>Консультация психолога: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Развитие личности ребенка - в общении. 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Уважаемые мамы и папы, бабушки и дедушки!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Вы – первые и самые важные учителя для своего ребёнка. Первая его школа – ваш дом – окажет огромное влияние на то, что он будет считать важным в жизни, на формирование его систем ценностей.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Сколько бы мы ни прожили, мы всё равно постоянно обращаемся к опыту детства, в жизни в семье: даже 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убеленный сединами ветеран продолжает ссылаться на то, «чему меня учили дома», «чему учила меня моя мать», «что мне показал отец».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Малыш всегда учится в общении </w:t>
      </w:r>
      <w:proofErr w:type="gram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взрослыми, ранний опыт ребёнка создает тот фон, </w:t>
      </w:r>
      <w:proofErr w:type="spell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котрый</w:t>
      </w:r>
      <w:proofErr w:type="spell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ведет к развитию речи, умению слушать и думать, подготавливает ребёнка к вычленению смысла слов. 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«Годы чудес» – так называют ученые первые пять лет жизни ребёнка. Закладываемое в это время эмоциональное отношение к жизни, людям и наличие или отсутствие стимулов к интеллектуальному развитию оставляют неизгладимый отпечаток на всем дальнейшем поведении и образе мыслей человека. 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Каждый человек должен уметь слушать </w:t>
      </w:r>
      <w:proofErr w:type="gram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другого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воспринимать, стремиться понять. От того, как человек чувствует другого, может повлиять на него, не оскорбив, не вызвав агрессии, зависит его будущий успех в межличностном общении. Очень немногие среди нас умеют по-настоящему хорошо слушать других людей, быть </w:t>
      </w:r>
      <w:proofErr w:type="spell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восприимчевыми</w:t>
      </w:r>
      <w:proofErr w:type="spell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 </w:t>
      </w:r>
      <w:proofErr w:type="spell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ньюансам</w:t>
      </w:r>
      <w:proofErr w:type="spell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их поведении. Требуется определенное умение и известные усилия, чтобы сочетать общение </w:t>
      </w:r>
      <w:proofErr w:type="gram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внимательным наблюдением и слушанием.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 дошкольном возрасте ребёнок лишь нащупывает характерные для него способы отношений с окружающими, у него вырабатывается устойчивый личный стиль и появляется представление о самом себе.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Отношения ребёнка с детьми также во многом определяется характером общения дошкольника с воспитателем детского сада, окружающими его взрослыми. Группа детского сада – это первичное социальное объединение детей, в котором они занимают различное положение. В дошкольном возрасте проявляются различные взаимоотношения – дружеские и конфликтные, здесь выделяются дети, испытывающие трудности в общении. С возрастом отношение дошкольников к сверстникам меняется</w:t>
      </w:r>
      <w:proofErr w:type="gram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., 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они 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оцениваются не только по деловым качествам, но и по личностным, прежде всего нравственным. Это </w:t>
      </w:r>
      <w:proofErr w:type="spell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обусловленно</w:t>
      </w:r>
      <w:proofErr w:type="spell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развитием представлений детей о нормах морали, углублением в понимание содержания нравственных качеств.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Известно, что общение осуществляется с помощью различных коммуникативных средств. Важную роль при этом играет умение внешне выражать свои внутренние эмоции и правильно понимать эмоциональное состояние собеседника. Кроме того, только во взаимоотношениях со сверстниками и взрослыми возможно предупреждение различных отклонений в развитии личности ребёнка. Это </w:t>
      </w:r>
      <w:proofErr w:type="spell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придусматривает</w:t>
      </w:r>
      <w:proofErr w:type="spell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учет характерных форм поведения ребёнка в различных ситуациях, знание трудностей, возникающих в межличностном общении.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Дети требуют не столько внимания-опеки, сколько внимания-интереса, который им можете дать только вы – родители.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Родители должны обеспечить своему ребёнку наиболее </w:t>
      </w:r>
      <w:proofErr w:type="spell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благопрятные</w:t>
      </w:r>
      <w:proofErr w:type="spell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условия для его реализации в этом направлении, а для этого запомните следующее: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Для ребёнка вы являетесь образцом поведения и речи, поскольку дети учатся общению, подражая, наблюдая, слушая за вами. Вам, наверное, приходилось слышать: «Да он разговаривает точь-в-точь как его отец!»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Ребёнок постоянно изучает то, что он наблюдает, и понимает гораздо больше, чем может сказать.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Речь ребёнка успешнее развивается в атмосфере спокойствия, безопасности и любви, когда взрослые слушают его, общаются с ним, разговаривают, направляют внимание, читают ему.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• Вам принадлежит исключительно активная роль в обучении вашего малыша умению думать и </w:t>
      </w:r>
      <w:proofErr w:type="spell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говоритьб</w:t>
      </w:r>
      <w:proofErr w:type="spell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но не менее активная роль в интеллектуальном, эмоциональном, речевом и коммуникативном развитии 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присуща самому ребёнку.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• Нужно обеспечить ребёнку широкие возможности для использования </w:t>
      </w:r>
      <w:proofErr w:type="spell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всх</w:t>
      </w:r>
      <w:proofErr w:type="spell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пяти органов чувств: видеть, слышать, трогать руками, пробовать на вкус, чувствовать различные элементы окружающего мира. Это позволит ему больше узнать о доме и местах, удаленных от него.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Следует уделять ребёнку больше времени, так как в раннем детстве влияние семьи на речевое и когнитивное развитие, приобщение ребёнка к жизни общества является решающим. Именно в эти годы закладываются основы уверенности в себе и успешного общения вне дома, что способствует дальнейшему продвижению ребёнка в школе, в компании сверстников, а в дальнейшем – и на работе.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• По возможности нужно </w:t>
      </w:r>
      <w:proofErr w:type="gram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присоединятся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 ребёнку, когда он смотрит телевизор, и стараться узнать, что его интересует, обсуждать увиденное.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У каждого ребёнка свой темперамент, свои потребности, интересы, симпатии и антипатии. Очень важно уважать его неповторимость, ставить для себя и для ребёнка реальные цели.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Старайтесь, чтобы ребёнок не чувствовал недостатка в любви и разнообразии впечатлений, но не теряйтесь, если вы не в состоянии выполнить все его просьбы и желания.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Нужно помнить, что дети больше всего любят учиться, даже больше чем конфеты, но учение – это игра, которую нужно прекращать прежде, чем ребёнок устанет от неё. Главное, чтобы у ребёнка было постоянное чувство «голода» из-за недостатка знаний.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Процесс развития личности – это этап развития отношений между ребёнком и взрослым, в первую очередь с матерью. Её материнская любовь вызывает у малыша ответное теплое чувство. Что может быть лучше, чем слова одной девочки: « Мама, ты меня любишь, как своё сердце, а я люблю тебя, как праздник!»</w:t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73C7B2A" wp14:editId="264DCA35">
            <wp:extent cx="5715000" cy="8089900"/>
            <wp:effectExtent l="0" t="0" r="0" b="6350"/>
            <wp:docPr id="3" name="Рисунок 3" descr="http://mbdoycrr50.dagschool.com/_http_schools/1744/MBDOYCRR50/admin/ckfinder/core/connector/php/connector.phpfck_user_files/imag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doycrr50.dagschool.com/_http_schools/1744/MBDOYCRR50/admin/ckfinder/core/connector/php/connector.phpfck_user_files/images/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8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DDEEFF0" wp14:editId="2CA78D53">
            <wp:extent cx="5715000" cy="8089900"/>
            <wp:effectExtent l="0" t="0" r="0" b="6350"/>
            <wp:docPr id="4" name="Рисунок 4" descr="http://mbdoycrr50.dagschool.com/_http_schools/1744/MBDOYCRR50/admin/ckfinder/core/connector/php/connector.phpfck_user_files/images/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bdoycrr50.dagschool.com/_http_schools/1744/MBDOYCRR50/admin/ckfinder/core/connector/php/connector.phpfck_user_files/images/2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8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AF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2E57967" wp14:editId="286F2C80">
            <wp:extent cx="5715000" cy="8089900"/>
            <wp:effectExtent l="0" t="0" r="0" b="6350"/>
            <wp:docPr id="5" name="Рисунок 5" descr="http://mbdoycrr50.dagschool.com/_http_schools/1744/MBDOYCRR50/admin/ckfinder/core/connector/php/connector.phpfck_user_files/images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ycrr50.dagschool.com/_http_schools/1744/MBDOYCRR50/admin/ckfinder/core/connector/php/connector.phpfck_user_files/images/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8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B8B4E21" wp14:editId="0A411F49">
            <wp:extent cx="5715000" cy="8089900"/>
            <wp:effectExtent l="0" t="0" r="0" b="6350"/>
            <wp:docPr id="6" name="Рисунок 6" descr="http://mbdoycrr50.dagschool.com/_http_schools/1744/MBDOYCRR50/admin/ckfinder/core/connector/php/connector.phpfck_user_files/images/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bdoycrr50.dagschool.com/_http_schools/1744/MBDOYCRR50/admin/ckfinder/core/connector/php/connector.phpfck_user_files/images/2-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8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4D79DDEC" wp14:editId="57437E1A">
            <wp:extent cx="5727700" cy="8096250"/>
            <wp:effectExtent l="0" t="0" r="6350" b="0"/>
            <wp:docPr id="7" name="Рисунок 7" descr="http://mbdoycrr50.dagschool.com/_http_schools/1744/MBDOYCRR50/admin/ckfinder/core/connector/php/connector.phpfck_user_files/images/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bdoycrr50.dagschool.com/_http_schools/1744/MBDOYCRR50/admin/ckfinder/core/connector/php/connector.phpfck_user_files/images/3-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455A60E6" wp14:editId="37443FC8">
            <wp:extent cx="5727700" cy="8096250"/>
            <wp:effectExtent l="0" t="0" r="6350" b="0"/>
            <wp:docPr id="8" name="Рисунок 8" descr="http://mbdoycrr50.dagschool.com/_http_schools/1744/MBDOYCRR50/admin/ckfinder/core/connector/php/connector.phpfck_user_files/images/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bdoycrr50.dagschool.com/_http_schools/1744/MBDOYCRR50/admin/ckfinder/core/connector/php/connector.phpfck_user_files/images/4-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1B01512F" wp14:editId="1C944182">
            <wp:extent cx="5727700" cy="8096250"/>
            <wp:effectExtent l="0" t="0" r="6350" b="0"/>
            <wp:docPr id="9" name="Рисунок 9" descr="http://mbdoycrr50.dagschool.com/_http_schools/1744/MBDOYCRR50/admin/ckfinder/core/connector/php/connector.phpfck_user_files/images/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bdoycrr50.dagschool.com/_http_schools/1744/MBDOYCRR50/admin/ckfinder/core/connector/php/connector.phpfck_user_files/images/5-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01C098C" wp14:editId="6EA708E9">
            <wp:extent cx="5727700" cy="8096250"/>
            <wp:effectExtent l="0" t="0" r="6350" b="0"/>
            <wp:docPr id="10" name="Рисунок 10" descr="http://mbdoycrr50.dagschool.com/_http_schools/1744/MBDOYCRR50/admin/ckfinder/core/connector/php/connector.phpfck_user_files/images/6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bdoycrr50.dagschool.com/_http_schools/1744/MBDOYCRR50/admin/ckfinder/core/connector/php/connector.phpfck_user_files/images/6-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</w:t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B4D266B" wp14:editId="19C7AFF7">
            <wp:extent cx="5715000" cy="838200"/>
            <wp:effectExtent l="0" t="0" r="0" b="0"/>
            <wp:docPr id="11" name="Рисунок 11" descr="http://mbdoycrr50.dagschool.com/_http_schools/1744/MBDOYCRR50/admin/ckfinder/core/connector/php/connector.phpfck_user_files/images/752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bdoycrr50.dagschool.com/_http_schools/1744/MBDOYCRR50/admin/ckfinder/core/connector/php/connector.phpfck_user_files/images/7527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color w:val="CC0033"/>
          <w:sz w:val="72"/>
          <w:szCs w:val="72"/>
          <w:u w:val="single"/>
          <w:lang w:eastAsia="ru-RU"/>
        </w:rPr>
        <w:lastRenderedPageBreak/>
        <w:t> </w:t>
      </w:r>
      <w:r w:rsidRPr="00563AFB">
        <w:rPr>
          <w:rFonts w:ascii="Times New Roman" w:eastAsia="Times New Roman" w:hAnsi="Times New Roman" w:cs="Times New Roman"/>
          <w:b/>
          <w:bCs/>
          <w:color w:val="CC0033"/>
          <w:sz w:val="72"/>
          <w:szCs w:val="72"/>
          <w:u w:val="single"/>
          <w:lang w:eastAsia="ru-RU"/>
        </w:rPr>
        <w:t>Детский логопед рекомендует…</w:t>
      </w: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63AFB" w:rsidRPr="00563AFB" w:rsidRDefault="00563AFB" w:rsidP="00563A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b/>
          <w:bCs/>
          <w:color w:val="CC0033"/>
          <w:sz w:val="48"/>
          <w:szCs w:val="48"/>
          <w:lang w:eastAsia="ru-RU"/>
        </w:rPr>
        <w:t>20 советов родителям </w:t>
      </w:r>
      <w:r w:rsidRPr="00563AFB">
        <w:rPr>
          <w:rFonts w:ascii="Times New Roman" w:eastAsia="Times New Roman" w:hAnsi="Times New Roman" w:cs="Times New Roman"/>
          <w:b/>
          <w:bCs/>
          <w:color w:val="CC0033"/>
          <w:sz w:val="27"/>
          <w:szCs w:val="27"/>
          <w:lang w:eastAsia="ru-RU"/>
        </w:rPr>
        <w:t> 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Совет №1 — 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НАЧНЕМ С ВАС</w:t>
      </w: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Речь не возникает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сама по себе, ей необходимо учиться, и возможно это только в процессе общения. Даже если вы молчаливы от природы – все равно говорите с ребенком. Ребенок легче понимает обращенную речь, если она объясняет то, что происходит с ним и вокруг него. Поэтому сопровождайте свои действия словами.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№2 — ВСТРЕЧА ВЗГЛЯДОВ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Если ваш малыш еще только лепечет или говорит мало слов, старайтесь, чтобы он видел вашу артикуляцию.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№3 — ГОВОРИТЕ ЧЕТКО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оворите просто, четко, внятно проговаривая каждое слово, фразу. Дети очень чутки к интонации — поэтому каждое слово, на которое падает логическое ударение, произносите как можно более выразительно.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№4 — ТО ЖЕ, НО ПО-РАЗНОМУ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№5 — НЕ ПЕРЕУСЕРДСТВУЙТЕ</w:t>
      </w:r>
      <w:proofErr w:type="gram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Н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 употребляйте слишком длинных фраз. Не перегружайте ребенка, предъявляя ему сразу большое количество заведомо незнакомых слов.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№6 — ХОРОШЕЕ НАСТРОЕНИЕ — ЗАЛОГ УСПЕХА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роизносите новое слово в эмоционально благоприятной ситуации. Психологи заметили: в таких условиях ребенок обучается в десять раз лучше.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№7 — ВСЕ ЧУВСТВА В СОЮЗЕ С РЕЧЬЮ</w:t>
      </w: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Важно, чтобы ребенок имел возможность видеть, трогать, нюхать, то есть изучать предмет разными способами. Если увидите, что ребенок взял предмет, сразу же назовите его несколько раз – четко и выразительно.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№8 — В ОСНОВЕ РЕЧИ — СТРЕМЛЕНИЕ К ОБЩЕНИЮ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сегда одобряйте желание ребенка вступить с вами в контакт. Поддерживайте его стремление общаться!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№9 — СТРЕМИМСЯ К РАЗНООБРАЗИЮ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сли лепет малыша однообразен, старайтесь обогатить его, предлагая цепочку слов с другими согласными и гласными (</w:t>
      </w:r>
      <w:proofErr w:type="spell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дя-дя-дя</w:t>
      </w:r>
      <w:proofErr w:type="spell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ма-ма-ма</w:t>
      </w:r>
      <w:proofErr w:type="spell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ка-ко-ку).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563AF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</w:t>
      </w: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№10 — УВАЖАЙТЕ ПОПЫТКИ РЕБЕНКА ГОВОРИТЬ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Речь развивается на основе подражания и </w:t>
      </w:r>
      <w:proofErr w:type="spell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самоподражания</w:t>
      </w:r>
      <w:proofErr w:type="spell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Когда ребенок говорит один или вместе с вами, выключайте громкую музыку, телевизор и старайтесь дать ему возможность слышать себя и вас. Не сюсюкайте с ребенком, ведь вы не хотите потом переучивать его общаться нормально.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563AFB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</w:t>
      </w: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№11 — УЧИТЕ В ИГРЕ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Создавайте такие ситуации в игре, где ребенку понадобится звукоподражание. Побуждаете вы, а не ситуация.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Совет №12 — НЕ 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ПРЕДУПРЕЖДАЙТЕ ЖЕЛАНИЙ РЕБЕНКА</w:t>
      </w: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Родители пытаются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угадать желания своего ребенка. У малыша не возникает необходимости произносить что-либо. Есть опасность задержать ребенка на стадии жестового общения.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lastRenderedPageBreak/>
        <w:t xml:space="preserve">Совет №13 — РАСШИРЯЙТЕ 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СЛОВАРЬ</w:t>
      </w:r>
      <w:proofErr w:type="gramEnd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Ребенок владеет словом на двух уровнях: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понимает его – пассивный словарь,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говорит – активный.</w:t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Если вы пополняете ресурс понимания, это обязательно приведет к лексическому взрыву.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Совет №14 — </w:t>
      </w: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ВЕДИТЕ ДНЕВНИК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иксируйте его речевые достижения, записывайте, сколько слов он понимает, какие произносит.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№15 — РАЗВИВАЙТЕ ФОНЕМАТИЧЕСКИЙ ЗВУК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обуждайте различать близкие звуки, слова, отличающиеся 1 звуком (крыса-крыша).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№16 — НЕ ПРЕНЕБРЕГАЙТЕ ЗВУКОПОДРАЖАНИЕМ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спользуйте слова типа «бух», «</w:t>
      </w:r>
      <w:proofErr w:type="spell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ням-ням</w:t>
      </w:r>
      <w:proofErr w:type="spell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», «</w:t>
      </w:r>
      <w:proofErr w:type="spellStart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ав-ав</w:t>
      </w:r>
      <w:proofErr w:type="spell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». Создайте основу для полноценной речи.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№17 — ЧИТАЙТЕ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 …</w:t>
      </w: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итайте короткие сказки, стихи по несколько раз – дети лучше воспринимают тексты, которые они уже слышали.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№18 — ПАЛЬЧИКИ НА ПОМОЩЬ РЕЧИ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азвивайте мелкую моторику – точные движения пальцев руки. Она тесно связана с развитием речи.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№19 — БУДЬТЕ ТЕРПЕЛИВЫ, СНИСХОДИТЕЛЬНЫ И … ОСТОРОЖНЫ</w:t>
      </w:r>
      <w:proofErr w:type="gramStart"/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</w:t>
      </w:r>
      <w:proofErr w:type="gramEnd"/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</w:p>
    <w:p w:rsidR="00563AFB" w:rsidRPr="00563AFB" w:rsidRDefault="00563AFB" w:rsidP="00563A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Совет №20 — ТОЛЬКО ВЫ!</w:t>
      </w:r>
      <w:r w:rsidRPr="00563AF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563AF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p w:rsidR="00DC67B6" w:rsidRDefault="00DC67B6"/>
    <w:sectPr w:rsidR="00DC6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FB"/>
    <w:rsid w:val="00563AFB"/>
    <w:rsid w:val="009C0105"/>
    <w:rsid w:val="00DC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2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6560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070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1</cp:revision>
  <dcterms:created xsi:type="dcterms:W3CDTF">2014-07-02T10:14:00Z</dcterms:created>
  <dcterms:modified xsi:type="dcterms:W3CDTF">2014-07-02T10:30:00Z</dcterms:modified>
</cp:coreProperties>
</file>